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F5C0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F5C05">
        <w:rPr>
          <w:rFonts w:ascii="Century" w:eastAsia="Calibri" w:hAnsi="Century"/>
          <w:b/>
          <w:bCs/>
          <w:sz w:val="32"/>
          <w:szCs w:val="36"/>
          <w:lang w:eastAsia="ru-RU"/>
        </w:rPr>
        <w:t>23/37-6486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F5C0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5C05">
        <w:rPr>
          <w:rFonts w:ascii="Century" w:hAnsi="Century"/>
          <w:b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5C0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F5C05">
        <w:rPr>
          <w:rFonts w:ascii="Century" w:hAnsi="Century"/>
          <w:b/>
          <w:sz w:val="24"/>
          <w:szCs w:val="24"/>
        </w:rPr>
        <w:t>вул.Довга,6,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5C05">
        <w:rPr>
          <w:rFonts w:ascii="Century" w:hAnsi="Century"/>
          <w:sz w:val="24"/>
          <w:szCs w:val="24"/>
        </w:rPr>
        <w:t>Науличній Наталії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5C0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F5C05">
        <w:rPr>
          <w:rFonts w:ascii="Century" w:hAnsi="Century"/>
          <w:sz w:val="24"/>
          <w:szCs w:val="24"/>
        </w:rPr>
        <w:t>вул.Довга,6,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5C0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5C05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5C05">
        <w:rPr>
          <w:rFonts w:ascii="Century" w:hAnsi="Century"/>
          <w:bCs/>
          <w:sz w:val="24"/>
          <w:szCs w:val="24"/>
        </w:rPr>
        <w:t>0,0656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5C05">
        <w:rPr>
          <w:rFonts w:ascii="Century" w:hAnsi="Century"/>
          <w:bCs/>
          <w:sz w:val="24"/>
          <w:szCs w:val="24"/>
        </w:rPr>
        <w:t>4620984900:30:005:0029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5C0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F5C05">
        <w:rPr>
          <w:rFonts w:ascii="Century" w:hAnsi="Century"/>
          <w:bCs/>
          <w:sz w:val="24"/>
          <w:szCs w:val="24"/>
        </w:rPr>
        <w:t>вул.Довга,6,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5C05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5C05">
        <w:rPr>
          <w:rFonts w:ascii="Century" w:hAnsi="Century"/>
          <w:bCs/>
          <w:sz w:val="24"/>
          <w:szCs w:val="24"/>
        </w:rPr>
        <w:t>0,0656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5C05">
        <w:rPr>
          <w:rFonts w:ascii="Century" w:hAnsi="Century"/>
          <w:bCs/>
          <w:sz w:val="24"/>
          <w:szCs w:val="24"/>
        </w:rPr>
        <w:t>4620984900:30:005:0029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5C0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F5C05">
        <w:rPr>
          <w:rFonts w:ascii="Century" w:hAnsi="Century"/>
          <w:bCs/>
          <w:sz w:val="24"/>
          <w:szCs w:val="24"/>
        </w:rPr>
        <w:t>вул.Довга,6,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5C05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C05" w:rsidRDefault="00DF5C05" w:rsidP="00381483">
      <w:pPr>
        <w:spacing w:after="0" w:line="240" w:lineRule="auto"/>
      </w:pPr>
      <w:r>
        <w:separator/>
      </w:r>
    </w:p>
  </w:endnote>
  <w:endnote w:type="continuationSeparator" w:id="0">
    <w:p w:rsidR="00DF5C05" w:rsidRDefault="00DF5C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C05" w:rsidRDefault="00DF5C05" w:rsidP="00381483">
      <w:pPr>
        <w:spacing w:after="0" w:line="240" w:lineRule="auto"/>
      </w:pPr>
      <w:r>
        <w:separator/>
      </w:r>
    </w:p>
  </w:footnote>
  <w:footnote w:type="continuationSeparator" w:id="0">
    <w:p w:rsidR="00DF5C05" w:rsidRDefault="00DF5C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5C05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